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1E9465" w14:textId="77777777" w:rsidR="00EA4BD1" w:rsidRPr="00027A10" w:rsidRDefault="00EA4BD1" w:rsidP="00EA4BD1">
      <w:pPr>
        <w:jc w:val="center"/>
        <w:rPr>
          <w:b/>
          <w:color w:val="00349E"/>
          <w:sz w:val="28"/>
          <w:szCs w:val="28"/>
        </w:rPr>
      </w:pPr>
      <w:r w:rsidRPr="00027A10">
        <w:rPr>
          <w:b/>
          <w:color w:val="00349E"/>
          <w:sz w:val="28"/>
          <w:szCs w:val="28"/>
        </w:rPr>
        <w:t>Course</w:t>
      </w:r>
    </w:p>
    <w:p w14:paraId="212FB837" w14:textId="77777777" w:rsidR="00EA4BD1" w:rsidRPr="00027A10" w:rsidRDefault="00EA4BD1" w:rsidP="00EA4BD1">
      <w:pPr>
        <w:jc w:val="both"/>
        <w:rPr>
          <w:rFonts w:eastAsia="Times New Roman" w:cs="Times New Roman"/>
          <w:color w:val="00349E"/>
          <w:szCs w:val="24"/>
        </w:rPr>
      </w:pPr>
    </w:p>
    <w:p w14:paraId="3EBAE16F" w14:textId="77777777" w:rsidR="00EA4BD1" w:rsidRPr="00027A10" w:rsidRDefault="00EA4BD1" w:rsidP="00EA4BD1">
      <w:pPr>
        <w:jc w:val="both"/>
        <w:rPr>
          <w:rFonts w:eastAsia="Times New Roman" w:cs="Times New Roman"/>
          <w:b/>
          <w:color w:val="00349E"/>
          <w:szCs w:val="24"/>
        </w:rPr>
      </w:pPr>
      <w:r w:rsidRPr="00027A10">
        <w:rPr>
          <w:b/>
          <w:color w:val="00349E"/>
          <w:szCs w:val="24"/>
        </w:rPr>
        <w:t xml:space="preserve">Leading Large Organizations: </w:t>
      </w:r>
      <w:r w:rsidRPr="00027A10">
        <w:rPr>
          <w:rFonts w:eastAsia="Times New Roman" w:cs="Times New Roman"/>
          <w:b/>
          <w:color w:val="00349E"/>
          <w:szCs w:val="24"/>
        </w:rPr>
        <w:t>Continuous Learning via Leadership Development Planning.</w:t>
      </w:r>
    </w:p>
    <w:p w14:paraId="226735CB" w14:textId="77777777" w:rsidR="00EA4BD1" w:rsidRPr="00027A10" w:rsidRDefault="00EA4BD1" w:rsidP="00EA4BD1">
      <w:pPr>
        <w:jc w:val="both"/>
        <w:rPr>
          <w:rFonts w:eastAsia="Times New Roman" w:cs="Times New Roman"/>
          <w:b/>
          <w:color w:val="00349E"/>
          <w:szCs w:val="24"/>
        </w:rPr>
      </w:pPr>
    </w:p>
    <w:p w14:paraId="6C8777BF" w14:textId="77777777" w:rsidR="00EA4BD1" w:rsidRPr="00027A10" w:rsidRDefault="00EA4BD1" w:rsidP="00EA4BD1">
      <w:pPr>
        <w:jc w:val="both"/>
        <w:rPr>
          <w:rFonts w:eastAsia="Times New Roman" w:cs="Times New Roman"/>
          <w:b/>
          <w:color w:val="00349E"/>
          <w:szCs w:val="24"/>
        </w:rPr>
      </w:pPr>
      <w:r w:rsidRPr="00027A10">
        <w:rPr>
          <w:rFonts w:eastAsia="Times New Roman" w:cs="Times New Roman"/>
          <w:b/>
          <w:color w:val="00349E"/>
          <w:szCs w:val="24"/>
        </w:rPr>
        <w:t>Course Description:</w:t>
      </w:r>
    </w:p>
    <w:p w14:paraId="2409D3C6" w14:textId="77777777" w:rsidR="00EA4BD1" w:rsidRPr="00027A10" w:rsidRDefault="00EA4BD1" w:rsidP="00EA4BD1">
      <w:pPr>
        <w:jc w:val="both"/>
        <w:rPr>
          <w:rFonts w:eastAsia="Times New Roman" w:cs="Times New Roman"/>
          <w:color w:val="00349E"/>
          <w:szCs w:val="24"/>
        </w:rPr>
      </w:pPr>
      <w:r w:rsidRPr="00027A10">
        <w:rPr>
          <w:rFonts w:eastAsia="Times New Roman" w:cs="Times New Roman"/>
          <w:color w:val="00349E"/>
          <w:szCs w:val="24"/>
        </w:rPr>
        <w:t xml:space="preserve">Leaders of large organizations must engage in continued learning for themselves and also, therefore, for their organizations. Without that commitment to growth, an organization, in this fast-paced global economy, will not keep paced with its competitors and could become irrelevant. This course assists leaders in creating leadership development plans as based on a leader’s strengths and areas for development.    </w:t>
      </w:r>
    </w:p>
    <w:p w14:paraId="280E104C" w14:textId="77777777" w:rsidR="00EA4BD1" w:rsidRPr="00027A10" w:rsidRDefault="00EA4BD1" w:rsidP="00EA4BD1">
      <w:pPr>
        <w:jc w:val="both"/>
        <w:rPr>
          <w:rFonts w:eastAsia="Times New Roman" w:cs="Times New Roman"/>
          <w:color w:val="00349E"/>
          <w:szCs w:val="24"/>
        </w:rPr>
      </w:pPr>
    </w:p>
    <w:p w14:paraId="3E940462" w14:textId="77777777" w:rsidR="00EA4BD1" w:rsidRPr="00027A10" w:rsidRDefault="00EA4BD1" w:rsidP="00EA4BD1">
      <w:pPr>
        <w:jc w:val="both"/>
        <w:rPr>
          <w:color w:val="00349E"/>
          <w:szCs w:val="24"/>
        </w:rPr>
      </w:pPr>
      <w:r w:rsidRPr="00027A10">
        <w:rPr>
          <w:color w:val="00349E"/>
          <w:szCs w:val="24"/>
        </w:rPr>
        <w:t>Vendor:</w:t>
      </w:r>
      <w:r w:rsidRPr="00027A10">
        <w:rPr>
          <w:color w:val="00349E"/>
          <w:szCs w:val="24"/>
        </w:rPr>
        <w:tab/>
      </w:r>
      <w:r w:rsidRPr="00027A10">
        <w:rPr>
          <w:color w:val="00349E"/>
          <w:szCs w:val="24"/>
        </w:rPr>
        <w:tab/>
      </w:r>
      <w:r w:rsidRPr="00027A10">
        <w:rPr>
          <w:color w:val="00349E"/>
          <w:szCs w:val="24"/>
        </w:rPr>
        <w:tab/>
        <w:t>The Mack Leadership Group</w:t>
      </w:r>
    </w:p>
    <w:p w14:paraId="4F78F619" w14:textId="77777777" w:rsidR="00EA4BD1" w:rsidRPr="00027A10" w:rsidRDefault="00EA4BD1" w:rsidP="00EA4BD1">
      <w:pPr>
        <w:jc w:val="both"/>
        <w:rPr>
          <w:color w:val="00349E"/>
          <w:szCs w:val="24"/>
        </w:rPr>
      </w:pPr>
      <w:r w:rsidRPr="00027A10">
        <w:rPr>
          <w:color w:val="00349E"/>
          <w:szCs w:val="24"/>
        </w:rPr>
        <w:tab/>
      </w:r>
      <w:r w:rsidRPr="00027A10">
        <w:rPr>
          <w:color w:val="00349E"/>
          <w:szCs w:val="24"/>
        </w:rPr>
        <w:tab/>
      </w:r>
      <w:r w:rsidRPr="00027A10">
        <w:rPr>
          <w:color w:val="00349E"/>
          <w:szCs w:val="24"/>
        </w:rPr>
        <w:tab/>
      </w:r>
      <w:r w:rsidRPr="00027A10">
        <w:rPr>
          <w:color w:val="00349E"/>
          <w:szCs w:val="24"/>
        </w:rPr>
        <w:tab/>
        <w:t>POC: Paul McKendrick, Ed. D., CEO</w:t>
      </w:r>
    </w:p>
    <w:p w14:paraId="6E85F665" w14:textId="77777777" w:rsidR="00EA4BD1" w:rsidRPr="00027A10" w:rsidRDefault="00EA4BD1" w:rsidP="00EA4BD1">
      <w:pPr>
        <w:jc w:val="both"/>
        <w:rPr>
          <w:color w:val="00349E"/>
          <w:szCs w:val="24"/>
        </w:rPr>
      </w:pPr>
    </w:p>
    <w:p w14:paraId="244A6E50" w14:textId="77777777" w:rsidR="00EA4BD1" w:rsidRPr="00027A10" w:rsidRDefault="00EA4BD1" w:rsidP="00EA4BD1">
      <w:pPr>
        <w:jc w:val="both"/>
        <w:rPr>
          <w:color w:val="00349E"/>
          <w:szCs w:val="24"/>
        </w:rPr>
      </w:pPr>
      <w:r w:rsidRPr="00027A10">
        <w:rPr>
          <w:color w:val="00349E"/>
          <w:szCs w:val="24"/>
        </w:rPr>
        <w:t>Vendor Website:</w:t>
      </w:r>
      <w:r w:rsidRPr="00027A10">
        <w:rPr>
          <w:color w:val="00349E"/>
          <w:szCs w:val="24"/>
        </w:rPr>
        <w:tab/>
      </w:r>
      <w:r w:rsidRPr="00027A10">
        <w:rPr>
          <w:color w:val="00349E"/>
          <w:szCs w:val="24"/>
        </w:rPr>
        <w:tab/>
        <w:t>themackleadershipgroup.com</w:t>
      </w:r>
      <w:r w:rsidRPr="00027A10">
        <w:rPr>
          <w:color w:val="00349E"/>
          <w:szCs w:val="24"/>
        </w:rPr>
        <w:tab/>
        <w:t xml:space="preserve"> </w:t>
      </w:r>
    </w:p>
    <w:p w14:paraId="5676C303" w14:textId="77777777" w:rsidR="00EA4BD1" w:rsidRPr="00027A10" w:rsidRDefault="00EA4BD1" w:rsidP="00EA4BD1">
      <w:pPr>
        <w:jc w:val="both"/>
        <w:rPr>
          <w:color w:val="00349E"/>
          <w:szCs w:val="24"/>
        </w:rPr>
      </w:pPr>
    </w:p>
    <w:p w14:paraId="25241CAA" w14:textId="77777777" w:rsidR="00EA4BD1" w:rsidRPr="00027A10" w:rsidRDefault="00EA4BD1" w:rsidP="00EA4BD1">
      <w:pPr>
        <w:jc w:val="both"/>
        <w:rPr>
          <w:color w:val="00349E"/>
          <w:szCs w:val="24"/>
        </w:rPr>
      </w:pPr>
      <w:r w:rsidRPr="00027A10">
        <w:rPr>
          <w:color w:val="00349E"/>
          <w:szCs w:val="24"/>
        </w:rPr>
        <w:t xml:space="preserve">Course Method: </w:t>
      </w:r>
      <w:r w:rsidRPr="00027A10">
        <w:rPr>
          <w:color w:val="00349E"/>
          <w:szCs w:val="24"/>
        </w:rPr>
        <w:tab/>
      </w:r>
      <w:r w:rsidRPr="00027A10">
        <w:rPr>
          <w:color w:val="00349E"/>
          <w:szCs w:val="24"/>
        </w:rPr>
        <w:tab/>
        <w:t>In-Person on Site; Virtual</w:t>
      </w:r>
    </w:p>
    <w:p w14:paraId="756C5FAD" w14:textId="77777777" w:rsidR="00EA4BD1" w:rsidRPr="00027A10" w:rsidRDefault="00EA4BD1" w:rsidP="00EA4BD1">
      <w:pPr>
        <w:jc w:val="both"/>
        <w:rPr>
          <w:color w:val="00349E"/>
          <w:szCs w:val="24"/>
        </w:rPr>
      </w:pPr>
    </w:p>
    <w:p w14:paraId="599F5958" w14:textId="77777777" w:rsidR="00EA4BD1" w:rsidRPr="00027A10" w:rsidRDefault="00EA4BD1" w:rsidP="00EA4BD1">
      <w:pPr>
        <w:jc w:val="both"/>
        <w:rPr>
          <w:color w:val="00349E"/>
          <w:szCs w:val="24"/>
        </w:rPr>
      </w:pPr>
      <w:r w:rsidRPr="00027A10">
        <w:rPr>
          <w:color w:val="00349E"/>
          <w:szCs w:val="24"/>
        </w:rPr>
        <w:t>Duration in Days:</w:t>
      </w:r>
      <w:r w:rsidRPr="00027A10">
        <w:rPr>
          <w:color w:val="00349E"/>
          <w:szCs w:val="24"/>
        </w:rPr>
        <w:tab/>
      </w:r>
      <w:r w:rsidRPr="00027A10">
        <w:rPr>
          <w:color w:val="00349E"/>
          <w:szCs w:val="24"/>
        </w:rPr>
        <w:tab/>
        <w:t>5</w:t>
      </w:r>
    </w:p>
    <w:p w14:paraId="51337B94" w14:textId="77777777" w:rsidR="00EA4BD1" w:rsidRPr="00027A10" w:rsidRDefault="00EA4BD1" w:rsidP="00EA4BD1">
      <w:pPr>
        <w:jc w:val="both"/>
        <w:rPr>
          <w:color w:val="00349E"/>
          <w:szCs w:val="24"/>
        </w:rPr>
      </w:pPr>
    </w:p>
    <w:p w14:paraId="3F18CB36" w14:textId="77777777" w:rsidR="00EA4BD1" w:rsidRPr="00027A10" w:rsidRDefault="00EA4BD1" w:rsidP="00EA4BD1">
      <w:pPr>
        <w:jc w:val="both"/>
        <w:rPr>
          <w:color w:val="00349E"/>
          <w:szCs w:val="24"/>
        </w:rPr>
      </w:pPr>
      <w:r w:rsidRPr="00027A10">
        <w:rPr>
          <w:color w:val="00349E"/>
          <w:szCs w:val="24"/>
        </w:rPr>
        <w:t>Duration in Hours:</w:t>
      </w:r>
      <w:r w:rsidRPr="00027A10">
        <w:rPr>
          <w:color w:val="00349E"/>
          <w:szCs w:val="24"/>
        </w:rPr>
        <w:tab/>
      </w:r>
      <w:r w:rsidRPr="00027A10">
        <w:rPr>
          <w:color w:val="00349E"/>
          <w:szCs w:val="24"/>
        </w:rPr>
        <w:tab/>
        <w:t>40</w:t>
      </w:r>
    </w:p>
    <w:p w14:paraId="3538A66B" w14:textId="77777777" w:rsidR="00EA4BD1" w:rsidRPr="00027A10" w:rsidRDefault="00EA4BD1" w:rsidP="00EA4BD1">
      <w:pPr>
        <w:jc w:val="both"/>
        <w:rPr>
          <w:color w:val="00349E"/>
          <w:szCs w:val="24"/>
        </w:rPr>
      </w:pPr>
    </w:p>
    <w:p w14:paraId="59551B81" w14:textId="77777777" w:rsidR="00EA4BD1" w:rsidRPr="00027A10" w:rsidRDefault="00EA4BD1" w:rsidP="00EA4BD1">
      <w:pPr>
        <w:jc w:val="both"/>
        <w:rPr>
          <w:color w:val="00349E"/>
          <w:szCs w:val="24"/>
        </w:rPr>
      </w:pPr>
      <w:r w:rsidRPr="00027A10">
        <w:rPr>
          <w:color w:val="00349E"/>
          <w:szCs w:val="24"/>
        </w:rPr>
        <w:t>Tuition:</w:t>
      </w:r>
      <w:r w:rsidRPr="00027A10">
        <w:rPr>
          <w:color w:val="00349E"/>
          <w:szCs w:val="24"/>
        </w:rPr>
        <w:tab/>
      </w:r>
      <w:r w:rsidRPr="00027A10">
        <w:rPr>
          <w:color w:val="00349E"/>
          <w:szCs w:val="24"/>
        </w:rPr>
        <w:tab/>
      </w:r>
      <w:r w:rsidRPr="00027A10">
        <w:rPr>
          <w:color w:val="00349E"/>
          <w:szCs w:val="24"/>
        </w:rPr>
        <w:tab/>
        <w:t>$14, 599</w:t>
      </w:r>
    </w:p>
    <w:p w14:paraId="310D0C64" w14:textId="77777777" w:rsidR="00EA4BD1" w:rsidRPr="00027A10" w:rsidRDefault="00EA4BD1" w:rsidP="00EA4BD1">
      <w:pPr>
        <w:jc w:val="both"/>
        <w:rPr>
          <w:rFonts w:eastAsia="Times New Roman" w:cs="Times New Roman"/>
          <w:color w:val="00349E"/>
          <w:szCs w:val="24"/>
        </w:rPr>
      </w:pPr>
    </w:p>
    <w:p w14:paraId="5CA11AB7" w14:textId="77777777" w:rsidR="00EA4BD1" w:rsidRPr="00027A10" w:rsidRDefault="00EA4BD1" w:rsidP="00EA4BD1">
      <w:pPr>
        <w:rPr>
          <w:color w:val="00349E"/>
        </w:rPr>
      </w:pPr>
    </w:p>
    <w:p w14:paraId="6E73E140" w14:textId="77777777" w:rsidR="00193114" w:rsidRPr="004D512C" w:rsidRDefault="003F07DE" w:rsidP="00370677">
      <w:pPr>
        <w:rPr>
          <w:color w:val="00349E"/>
        </w:rPr>
      </w:pPr>
      <w:bookmarkStart w:id="0" w:name="_GoBack"/>
      <w:bookmarkEnd w:id="0"/>
    </w:p>
    <w:sectPr w:rsidR="00193114" w:rsidRPr="004D512C" w:rsidSect="00AB496C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44AD12" w14:textId="77777777" w:rsidR="003F07DE" w:rsidRDefault="003F07DE" w:rsidP="00974C10">
      <w:r>
        <w:separator/>
      </w:r>
    </w:p>
  </w:endnote>
  <w:endnote w:type="continuationSeparator" w:id="0">
    <w:p w14:paraId="6BF4BA01" w14:textId="77777777" w:rsidR="003F07DE" w:rsidRDefault="003F07DE" w:rsidP="00974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Schoolbook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A8F0E" w14:textId="77777777" w:rsidR="00621792" w:rsidRPr="00221BC8" w:rsidRDefault="009056F3" w:rsidP="00473114">
    <w:pPr>
      <w:pStyle w:val="Footer"/>
      <w:rPr>
        <w:color w:val="00206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76DE26" wp14:editId="51BB9AD0">
              <wp:simplePos x="0" y="0"/>
              <wp:positionH relativeFrom="column">
                <wp:posOffset>395605</wp:posOffset>
              </wp:positionH>
              <wp:positionV relativeFrom="paragraph">
                <wp:posOffset>15875</wp:posOffset>
              </wp:positionV>
              <wp:extent cx="2971800" cy="377190"/>
              <wp:effectExtent l="0" t="0" r="0" b="381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377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DF2412C" w14:textId="77777777" w:rsidR="009056F3" w:rsidRPr="00B01A98" w:rsidRDefault="009056F3">
                          <w:pPr>
                            <w:rPr>
                              <w:i/>
                              <w:color w:val="002060"/>
                            </w:rPr>
                          </w:pPr>
                          <w:r w:rsidRPr="00B01A98">
                            <w:rPr>
                              <w:b/>
                              <w:i/>
                              <w:color w:val="002060"/>
                            </w:rPr>
                            <w:t>The Mack Leadership</w:t>
                          </w:r>
                          <w:r w:rsidRPr="00B01A98">
                            <w:rPr>
                              <w:i/>
                              <w:color w:val="002060"/>
                            </w:rPr>
                            <w:t xml:space="preserve"> </w:t>
                          </w:r>
                          <w:r w:rsidRPr="00B01A98">
                            <w:rPr>
                              <w:b/>
                              <w:i/>
                              <w:color w:val="002060"/>
                            </w:rPr>
                            <w:t>Group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76DE26"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margin-left:31.15pt;margin-top:1.25pt;width:234pt;height:2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" filled="f" stroked="f">
              <v:textbox>
                <w:txbxContent>
                  <w:p w14:paraId="0DF2412C" w14:textId="77777777" w:rsidR="009056F3" w:rsidRPr="00B01A98" w:rsidRDefault="009056F3">
                    <w:pPr>
                      <w:rPr>
                        <w:i/>
                        <w:color w:val="002060"/>
                      </w:rPr>
                    </w:pPr>
                    <w:r w:rsidRPr="00B01A98">
                      <w:rPr>
                        <w:b/>
                        <w:i/>
                        <w:color w:val="002060"/>
                      </w:rPr>
                      <w:t>The Mack Leadership</w:t>
                    </w:r>
                    <w:r w:rsidRPr="00B01A98">
                      <w:rPr>
                        <w:i/>
                        <w:color w:val="002060"/>
                      </w:rPr>
                      <w:t xml:space="preserve"> </w:t>
                    </w:r>
                    <w:r w:rsidRPr="00B01A98">
                      <w:rPr>
                        <w:b/>
                        <w:i/>
                        <w:color w:val="002060"/>
                      </w:rPr>
                      <w:t>Group</w:t>
                    </w:r>
                  </w:p>
                </w:txbxContent>
              </v:textbox>
            </v:shape>
          </w:pict>
        </mc:Fallback>
      </mc:AlternateContent>
    </w:r>
    <w:r w:rsidR="00A2038E">
      <w:rPr>
        <w:noProof/>
      </w:rPr>
      <w:drawing>
        <wp:inline distT="0" distB="0" distL="0" distR="0" wp14:anchorId="68956C62" wp14:editId="476BCF08">
          <wp:extent cx="394335" cy="236347"/>
          <wp:effectExtent l="0" t="0" r="12065" b="0"/>
          <wp:docPr id="1" name="Picture 1" descr="/Users/paulmckendrick/Downloads/MIcon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paulmckendrick/Downloads/MIconBlu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576" cy="2850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002060"/>
        <w:szCs w:val="24"/>
      </w:rPr>
      <w:t xml:space="preserve">   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F7AC4C" w14:textId="77777777" w:rsidR="003F07DE" w:rsidRDefault="003F07DE" w:rsidP="00974C10">
      <w:r>
        <w:separator/>
      </w:r>
    </w:p>
  </w:footnote>
  <w:footnote w:type="continuationSeparator" w:id="0">
    <w:p w14:paraId="03A4BAE2" w14:textId="77777777" w:rsidR="003F07DE" w:rsidRDefault="003F07DE" w:rsidP="00974C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C10"/>
    <w:rsid w:val="00034FF1"/>
    <w:rsid w:val="001A56E6"/>
    <w:rsid w:val="00221BC8"/>
    <w:rsid w:val="002B728E"/>
    <w:rsid w:val="002C606B"/>
    <w:rsid w:val="00370677"/>
    <w:rsid w:val="003F07DE"/>
    <w:rsid w:val="00473114"/>
    <w:rsid w:val="004D512C"/>
    <w:rsid w:val="005467C4"/>
    <w:rsid w:val="00621792"/>
    <w:rsid w:val="00664328"/>
    <w:rsid w:val="006D1D64"/>
    <w:rsid w:val="0070572B"/>
    <w:rsid w:val="007C77DA"/>
    <w:rsid w:val="00844AFD"/>
    <w:rsid w:val="009056F3"/>
    <w:rsid w:val="00955589"/>
    <w:rsid w:val="00974C10"/>
    <w:rsid w:val="00A2038E"/>
    <w:rsid w:val="00A47BEB"/>
    <w:rsid w:val="00AB496C"/>
    <w:rsid w:val="00B01A98"/>
    <w:rsid w:val="00C01027"/>
    <w:rsid w:val="00CA0668"/>
    <w:rsid w:val="00D70475"/>
    <w:rsid w:val="00D9510B"/>
    <w:rsid w:val="00E14035"/>
    <w:rsid w:val="00E72F05"/>
    <w:rsid w:val="00EA4BD1"/>
    <w:rsid w:val="00ED42EC"/>
    <w:rsid w:val="00F35BB0"/>
    <w:rsid w:val="00F414B9"/>
    <w:rsid w:val="00F67372"/>
    <w:rsid w:val="00FA2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102EA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Schoolbook" w:eastAsiaTheme="minorHAnsi" w:hAnsi="Century Schoolbook" w:cs="Helvetica Neue"/>
        <w:color w:val="000000" w:themeColor="text1"/>
        <w:sz w:val="24"/>
        <w:szCs w:val="40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A4BD1"/>
  </w:style>
  <w:style w:type="paragraph" w:styleId="Heading1">
    <w:name w:val="heading 1"/>
    <w:basedOn w:val="Normal"/>
    <w:next w:val="Normal"/>
    <w:link w:val="Heading1Char"/>
    <w:uiPriority w:val="9"/>
    <w:qFormat/>
    <w:rsid w:val="0037067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4C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4C10"/>
  </w:style>
  <w:style w:type="paragraph" w:styleId="Footer">
    <w:name w:val="footer"/>
    <w:basedOn w:val="Normal"/>
    <w:link w:val="FooterChar"/>
    <w:uiPriority w:val="99"/>
    <w:unhideWhenUsed/>
    <w:rsid w:val="00974C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4C10"/>
  </w:style>
  <w:style w:type="character" w:customStyle="1" w:styleId="Heading1Char">
    <w:name w:val="Heading 1 Char"/>
    <w:basedOn w:val="DefaultParagraphFont"/>
    <w:link w:val="Heading1"/>
    <w:uiPriority w:val="9"/>
    <w:rsid w:val="0037067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654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McKendrick</dc:creator>
  <cp:keywords/>
  <dc:description/>
  <cp:lastModifiedBy>Paul McKendrick</cp:lastModifiedBy>
  <cp:revision>2</cp:revision>
  <dcterms:created xsi:type="dcterms:W3CDTF">2021-06-16T15:10:00Z</dcterms:created>
  <dcterms:modified xsi:type="dcterms:W3CDTF">2021-06-16T15:10:00Z</dcterms:modified>
</cp:coreProperties>
</file>